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34" w:type="dxa"/>
        <w:tblInd w:w="93" w:type="dxa"/>
        <w:tblLook w:val="04A0" w:firstRow="1" w:lastRow="0" w:firstColumn="1" w:lastColumn="0" w:noHBand="0" w:noVBand="1"/>
      </w:tblPr>
      <w:tblGrid>
        <w:gridCol w:w="712"/>
        <w:gridCol w:w="2860"/>
        <w:gridCol w:w="5450"/>
        <w:gridCol w:w="1135"/>
        <w:gridCol w:w="712"/>
        <w:gridCol w:w="712"/>
        <w:gridCol w:w="712"/>
        <w:gridCol w:w="2441"/>
      </w:tblGrid>
      <w:tr w:rsidR="00AF4ADB" w14:paraId="5C7BD12D" w14:textId="77777777">
        <w:trPr>
          <w:trHeight w:val="508"/>
        </w:trPr>
        <w:tc>
          <w:tcPr>
            <w:tcW w:w="1473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395B99" w14:textId="77777777" w:rsidR="00AF4ADB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OLE_LINK15"/>
            <w:bookmarkStart w:id="1" w:name="OLE_LINK16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滨海校区图书馆北区阅览自习室建设项目采购询价表</w:t>
            </w:r>
            <w:bookmarkEnd w:id="0"/>
            <w:bookmarkEnd w:id="1"/>
          </w:p>
        </w:tc>
      </w:tr>
      <w:tr w:rsidR="00AF4ADB" w14:paraId="0AFCE880" w14:textId="77777777">
        <w:trPr>
          <w:trHeight w:val="537"/>
        </w:trPr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1487F6" w14:textId="64FA3FD5" w:rsidR="00AF4ADB" w:rsidRDefault="0000000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项目编号：ZW-2026-02</w:t>
            </w:r>
            <w:r w:rsidR="00E953D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B0AF53" w14:textId="77777777" w:rsidR="00AF4ADB" w:rsidRDefault="00AF4ADB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42DD84" w14:textId="77777777" w:rsidR="00AF4ADB" w:rsidRDefault="00AF4ADB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38ED0A" w14:textId="77777777" w:rsidR="00AF4ADB" w:rsidRDefault="00AF4ADB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EA7B8A" w14:textId="77777777" w:rsidR="00AF4ADB" w:rsidRDefault="00AF4ADB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922DFC" w14:textId="77777777" w:rsidR="00AF4ADB" w:rsidRDefault="00AF4ADB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FACFA6" w14:textId="77777777" w:rsidR="00AF4ADB" w:rsidRDefault="00AF4ADB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 w:rsidR="00AF4ADB" w14:paraId="52879244" w14:textId="77777777">
        <w:trPr>
          <w:trHeight w:val="68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03E22" w14:textId="77777777" w:rsidR="00AF4ADB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C6AB5" w14:textId="77777777" w:rsidR="00AF4ADB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5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658C1" w14:textId="77777777" w:rsidR="00AF4ADB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项目特征及规格要求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7A406" w14:textId="77777777" w:rsidR="00AF4ADB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C780F" w14:textId="77777777" w:rsidR="00AF4ADB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6B749" w14:textId="77777777" w:rsidR="00AF4ADB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22B36" w14:textId="77777777" w:rsidR="00AF4ADB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总价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0793A" w14:textId="77777777" w:rsidR="00AF4ADB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AF4ADB" w14:paraId="0E57D1ED" w14:textId="77777777">
        <w:trPr>
          <w:trHeight w:val="117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31FA2" w14:textId="77777777" w:rsidR="00AF4ADB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15707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阅读文化墙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484D4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1. 材料选用厚度为15mmPVC板+1mm亮面水晶板。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2. 双面胶+结构胶粘贴上墙。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3. 安装位置为在不同墙面的指定位置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89854" w14:textId="77777777" w:rsidR="00AF4ADB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883CB" w14:textId="77777777" w:rsidR="00AF4ADB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4BBD8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710AF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7BA6E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制作式样和内容由采购方提供</w:t>
            </w:r>
          </w:p>
        </w:tc>
      </w:tr>
      <w:tr w:rsidR="00AF4ADB" w14:paraId="6E8600F3" w14:textId="77777777">
        <w:trPr>
          <w:trHeight w:val="943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D1AE8" w14:textId="77777777" w:rsidR="00AF4ADB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E1DC2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门牌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86F66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1.规格：300mm*160mm；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2.材质为亚克力，带抽拉指示牌内芯（瓷白亚克力UV）；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66051" w14:textId="77777777" w:rsidR="00AF4ADB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9C91C" w14:textId="77777777" w:rsidR="00AF4ADB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50E29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D36AD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76762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F4ADB" w14:paraId="5CB6D82B" w14:textId="77777777">
        <w:trPr>
          <w:trHeight w:val="88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F6F21" w14:textId="77777777" w:rsidR="00AF4ADB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6FA6A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抽拉指示牌内芯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17B8B" w14:textId="074843F9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与原有门牌配套；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瓷白亚克力UV；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D3E77" w14:textId="77777777" w:rsidR="00AF4ADB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23333" w14:textId="77777777" w:rsidR="00AF4ADB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2E872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C2ABD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07FE3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F4ADB" w14:paraId="742FE026" w14:textId="77777777">
        <w:trPr>
          <w:trHeight w:val="88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FC602" w14:textId="77777777" w:rsidR="00AF4ADB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C1E9B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室内墙面处理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EFF18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修复墙面和顶面破损位置，石膏腻子找平，砂纸打磨，粉刷乳胶漆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D0CF1" w14:textId="77777777" w:rsidR="00AF4ADB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64F7E" w14:textId="77777777" w:rsidR="00AF4ADB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47BBA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B5813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EB203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F4ADB" w14:paraId="16F32685" w14:textId="77777777">
        <w:trPr>
          <w:trHeight w:val="1073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70172" w14:textId="77777777" w:rsidR="00AF4ADB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F64FA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灯具安装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1C0AE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长条LED灯。功率≥60W，色温：6000-6500K，光通量：≥5500流明，额定电压：220V，防护等级：IP20。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9C8B4" w14:textId="77777777" w:rsidR="00AF4ADB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54DAC" w14:textId="77777777" w:rsidR="00AF4ADB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1A6BC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65FAD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14078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F4ADB" w14:paraId="75ADB610" w14:textId="77777777">
        <w:trPr>
          <w:trHeight w:val="59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97797" w14:textId="77777777" w:rsidR="00AF4ADB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D82F8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电源线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636E3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电源线为：截面积≥2.5mm2铜线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497A7" w14:textId="77777777" w:rsidR="00AF4ADB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ABECD" w14:textId="77777777" w:rsidR="00AF4ADB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6B635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8F323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43E0F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F4ADB" w14:paraId="231703E8" w14:textId="77777777">
        <w:trPr>
          <w:trHeight w:val="59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E843E" w14:textId="77777777" w:rsidR="00AF4ADB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3FEBD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电源槽盒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065AF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阻燃金属线盒2.5厘米宽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9E049" w14:textId="77777777" w:rsidR="00AF4ADB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E3825" w14:textId="77777777" w:rsidR="00AF4ADB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CC560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CB6DD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FFE99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F4ADB" w14:paraId="66F19208" w14:textId="77777777">
        <w:trPr>
          <w:trHeight w:val="3423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DAA55" w14:textId="77777777" w:rsidR="00AF4ADB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C4A8E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断桥隔热铝合金中空玻璃门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514F6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1.材质:断桥铝合金中空玻璃门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2.玻璃品种、厚度:60系列隔热铝合金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平开门(5+12Ar+5），壁厚≥2.0mm。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铝合金外门窗（玻璃门均应采用安全玻璃）。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3.选用的玻璃厚度和框料均应满足安全强度要求，其抗风压变形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、雨水渗透、空气渗透、平面内变形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、保温、隔声及耐撞击等性能指标均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应符合国家现行产品标准的规定。           规格：高2.1米，宽0.9米                               4.含门边塞缝，五金锁具等全部内容。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1E002" w14:textId="77777777" w:rsidR="00AF4ADB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B80DE" w14:textId="77777777" w:rsidR="00AF4ADB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BC42D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1D209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35506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磨砂处理</w:t>
            </w:r>
          </w:p>
        </w:tc>
      </w:tr>
      <w:tr w:rsidR="00AF4ADB" w14:paraId="38950468" w14:textId="77777777">
        <w:trPr>
          <w:trHeight w:val="2756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C285A" w14:textId="77777777" w:rsidR="00AF4ADB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4F0AB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金属断桥隔断固定窗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1A024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1.材质:断桥铝合金隔断窗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2.玻璃品种、厚度:60系列隔热铝合金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平开窗(5+12Ar+5），壁厚≥1.4mm。铝合金窗（玻璃均应采用安全玻璃）。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3.所有门窗选用的玻璃厚度和框料均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应满足安全强度要求，其抗风压变形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、雨水渗透、空气渗透、平面内变形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、保温、隔声及耐撞击等性能指标均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应符合国家现行产品标准的规定。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984FB" w14:textId="77777777" w:rsidR="00AF4ADB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F6D6C" w14:textId="77777777" w:rsidR="00AF4ADB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592B8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A3F15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30935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地面2米以上磨砂处理</w:t>
            </w:r>
          </w:p>
        </w:tc>
      </w:tr>
      <w:tr w:rsidR="00AF4ADB" w14:paraId="118CD63C" w14:textId="77777777">
        <w:trPr>
          <w:trHeight w:val="1117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6CE91" w14:textId="77777777" w:rsidR="00AF4ADB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F60C7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百叶窗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06C70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叶片PVC材质，厚度0.20mm（±0.02mm）；活动可调叶片，拉绳+转棒手动控制；上轨和下轨均为铝合金材质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CDCBB" w14:textId="77777777" w:rsidR="00AF4ADB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CB5D2" w14:textId="77777777" w:rsidR="00AF4ADB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8027E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4875F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A1B0E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颜色为白色</w:t>
            </w:r>
          </w:p>
        </w:tc>
      </w:tr>
      <w:tr w:rsidR="00AF4ADB" w14:paraId="549A323C" w14:textId="77777777">
        <w:trPr>
          <w:trHeight w:val="754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36FB8" w14:textId="77777777" w:rsidR="00AF4ADB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1E154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电源插座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E142F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5孔插座，线材为截面积≥2.5mm2铜线，线槽和插座明装于墙面上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8F930" w14:textId="77777777" w:rsidR="00AF4ADB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C5D10" w14:textId="77777777" w:rsidR="00AF4ADB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AF240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C4703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CF5B0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F4ADB" w14:paraId="033F21A7" w14:textId="77777777">
        <w:trPr>
          <w:trHeight w:val="59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604B5" w14:textId="77777777" w:rsidR="00AF4ADB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F7696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电源线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5225F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电源线为：截面积≥2.5mm2铜线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47419" w14:textId="77777777" w:rsidR="00AF4ADB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6B7E7" w14:textId="77777777" w:rsidR="00AF4ADB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9E413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F677F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24E9F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F4ADB" w14:paraId="1EF3184D" w14:textId="77777777">
        <w:trPr>
          <w:trHeight w:val="59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AA8C2" w14:textId="77777777" w:rsidR="00AF4ADB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8F0F2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电源槽盒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055EB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阻燃金属线盒2.5厘米宽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D08B1" w14:textId="77777777" w:rsidR="00AF4ADB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32C91" w14:textId="77777777" w:rsidR="00AF4ADB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18E58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E8D5F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279B0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F4ADB" w14:paraId="0AF35540" w14:textId="77777777">
        <w:trPr>
          <w:trHeight w:val="59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800C3" w14:textId="77777777" w:rsidR="00AF4ADB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21AEC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弱电安装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FA0BB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安装ONU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60D55" w14:textId="77777777" w:rsidR="00AF4ADB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A6933" w14:textId="77777777" w:rsidR="00AF4ADB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26B8B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49F2B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B0F36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甲方提供</w:t>
            </w:r>
          </w:p>
        </w:tc>
      </w:tr>
      <w:tr w:rsidR="00AF4ADB" w14:paraId="54640580" w14:textId="77777777">
        <w:trPr>
          <w:trHeight w:val="59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A286E" w14:textId="77777777" w:rsidR="00AF4ADB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DD5EE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弱电箱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500B9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铁质材料，规格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99D4F" w14:textId="77777777" w:rsidR="00AF4ADB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4D350" w14:textId="77777777" w:rsidR="00AF4ADB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B8864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C467C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8DAF0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F4ADB" w14:paraId="59A252C8" w14:textId="77777777">
        <w:trPr>
          <w:trHeight w:val="59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3D0F3" w14:textId="77777777" w:rsidR="00AF4ADB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3BEC4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6类信息面板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A196D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E5B97" w14:textId="77777777" w:rsidR="00AF4ADB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C8666" w14:textId="77777777" w:rsidR="00AF4ADB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CC907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8E071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73327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F4ADB" w14:paraId="327B03FE" w14:textId="77777777">
        <w:trPr>
          <w:trHeight w:val="59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EA6FC" w14:textId="77777777" w:rsidR="00AF4ADB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8F3B4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6类双绞线布设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A1848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2芯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25E78" w14:textId="77777777" w:rsidR="00AF4ADB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EF30B" w14:textId="77777777" w:rsidR="00AF4ADB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EB17C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B9645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0C60F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F4ADB" w14:paraId="786BAEE3" w14:textId="77777777">
        <w:trPr>
          <w:trHeight w:val="1276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4F93F" w14:textId="77777777" w:rsidR="00AF4ADB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AB4C9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墙面附着物拆除及墙面局部恢复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6671F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拆除103、105、107、101、111房间内黑板5块、音响10个、幕布5套、投影仪5套、电视机20台等设备及其他线路线槽等附着物及墙面局部恢复维修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F03E1" w14:textId="77777777" w:rsidR="00AF4ADB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48CA1" w14:textId="77777777" w:rsidR="00AF4ADB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3D7AD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5E3DD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34ADC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包含装修垃圾外运、拆下的设备运输至校园内指定位置。</w:t>
            </w:r>
          </w:p>
        </w:tc>
      </w:tr>
      <w:tr w:rsidR="00AF4ADB" w14:paraId="1452A4EA" w14:textId="77777777">
        <w:trPr>
          <w:trHeight w:val="130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139EB" w14:textId="77777777" w:rsidR="00AF4ADB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7C529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讲台拆除及地面修复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39919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拆除101房间讲台，修复讲台拆除后的地面、墙面以及其他需要更换维修的地砖；墙面保留至投影仪的信号线并进行设备测试。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540CE" w14:textId="77777777" w:rsidR="00AF4ADB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3E7D1" w14:textId="77777777" w:rsidR="00AF4ADB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1139D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A744E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CC15B" w14:textId="77777777" w:rsidR="00AF4AD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包含装修垃圾外运、拆下的设备运输至校园内指定位置。</w:t>
            </w:r>
          </w:p>
        </w:tc>
      </w:tr>
    </w:tbl>
    <w:p w14:paraId="018B0C11" w14:textId="77777777" w:rsidR="00AF4ADB" w:rsidRDefault="00AF4ADB">
      <w:pPr>
        <w:spacing w:line="320" w:lineRule="exact"/>
        <w:rPr>
          <w:rFonts w:ascii="仿宋_GB2312" w:eastAsia="仿宋_GB2312" w:hAnsi="宋体" w:cs="宋体" w:hint="eastAsia"/>
          <w:sz w:val="30"/>
          <w:szCs w:val="30"/>
        </w:rPr>
      </w:pPr>
    </w:p>
    <w:p w14:paraId="6EA8CA88" w14:textId="77777777" w:rsidR="00AF4ADB" w:rsidRDefault="00000000">
      <w:pPr>
        <w:spacing w:line="480" w:lineRule="exact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说明：</w:t>
      </w:r>
    </w:p>
    <w:p w14:paraId="50361976" w14:textId="77777777" w:rsidR="00AF4ADB" w:rsidRDefault="00000000">
      <w:pPr>
        <w:spacing w:line="360" w:lineRule="exact"/>
        <w:ind w:firstLine="601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1.报价统一为工程安装所涵盖一切费用及开具普通发票。</w:t>
      </w:r>
    </w:p>
    <w:p w14:paraId="1D0F6B17" w14:textId="77777777" w:rsidR="00AF4ADB" w:rsidRDefault="00000000">
      <w:pPr>
        <w:spacing w:line="360" w:lineRule="exact"/>
        <w:ind w:firstLine="601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2.质量保证：如因施工质量存在问题等而造成损失的情况，概由乙方负责。</w:t>
      </w:r>
    </w:p>
    <w:p w14:paraId="0EA57F11" w14:textId="77777777" w:rsidR="00AF4ADB" w:rsidRDefault="00000000">
      <w:pPr>
        <w:spacing w:line="360" w:lineRule="exact"/>
        <w:ind w:firstLine="601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3.预算控制价为28300.00元，超出控制价视为无效报价。</w:t>
      </w:r>
    </w:p>
    <w:p w14:paraId="6294EF70" w14:textId="77777777" w:rsidR="00AF4ADB" w:rsidRDefault="00000000">
      <w:pPr>
        <w:spacing w:line="360" w:lineRule="exact"/>
        <w:ind w:firstLine="601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4.质保期：1年。</w:t>
      </w:r>
    </w:p>
    <w:p w14:paraId="06B281E5" w14:textId="77777777" w:rsidR="00AF4ADB" w:rsidRDefault="00000000">
      <w:pPr>
        <w:spacing w:line="360" w:lineRule="exact"/>
        <w:ind w:firstLine="601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5.工期：15个工作日。</w:t>
      </w:r>
    </w:p>
    <w:p w14:paraId="64BA7CD2" w14:textId="77777777" w:rsidR="00AF4ADB" w:rsidRDefault="00000000">
      <w:pPr>
        <w:spacing w:line="360" w:lineRule="exact"/>
        <w:ind w:firstLine="601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6.其它要求：按照学校要求施工。</w:t>
      </w:r>
      <w:r>
        <w:rPr>
          <w:rFonts w:ascii="仿宋_GB2312" w:eastAsia="仿宋_GB2312" w:hAnsi="宋体" w:cs="宋体" w:hint="eastAsia"/>
          <w:sz w:val="30"/>
          <w:szCs w:val="30"/>
        </w:rPr>
        <w:t>    </w:t>
      </w:r>
      <w:r>
        <w:rPr>
          <w:rFonts w:ascii="仿宋_GB2312" w:eastAsia="仿宋_GB2312" w:hAnsi="宋体" w:cs="宋体" w:hint="eastAsia"/>
          <w:sz w:val="30"/>
          <w:szCs w:val="30"/>
        </w:rPr>
        <w:t xml:space="preserve"> </w:t>
      </w:r>
    </w:p>
    <w:p w14:paraId="653478D2" w14:textId="77777777" w:rsidR="00AF4ADB" w:rsidRDefault="00AF4ADB">
      <w:pPr>
        <w:spacing w:line="360" w:lineRule="exact"/>
        <w:ind w:right="600"/>
        <w:rPr>
          <w:rFonts w:ascii="仿宋_GB2312" w:eastAsia="仿宋_GB2312" w:hAnsi="宋体" w:cs="宋体" w:hint="eastAsia"/>
          <w:sz w:val="30"/>
          <w:szCs w:val="30"/>
        </w:rPr>
      </w:pPr>
    </w:p>
    <w:p w14:paraId="2D9FE743" w14:textId="77777777" w:rsidR="00AF4ADB" w:rsidRDefault="00000000">
      <w:pPr>
        <w:spacing w:line="360" w:lineRule="exact"/>
        <w:ind w:right="600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公司名称（盖章）：</w:t>
      </w:r>
    </w:p>
    <w:p w14:paraId="40B00879" w14:textId="77777777" w:rsidR="00AF4ADB" w:rsidRDefault="00000000">
      <w:pPr>
        <w:pStyle w:val="a8"/>
        <w:spacing w:line="360" w:lineRule="exact"/>
      </w:pPr>
      <w:r>
        <w:rPr>
          <w:rFonts w:ascii="仿宋_GB2312" w:eastAsia="仿宋_GB2312" w:hAnsi="宋体" w:cs="宋体" w:hint="eastAsia"/>
          <w:sz w:val="30"/>
          <w:szCs w:val="30"/>
        </w:rPr>
        <w:t>联系人：                     联系电话：                        日期：         年  月  日</w:t>
      </w:r>
    </w:p>
    <w:sectPr w:rsidR="00AF4ADB">
      <w:pgSz w:w="16838" w:h="11906" w:orient="landscape"/>
      <w:pgMar w:top="1020" w:right="1418" w:bottom="567" w:left="1418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6D535" w14:textId="77777777" w:rsidR="00BB42F1" w:rsidRDefault="00BB42F1" w:rsidP="00E953D4">
      <w:r>
        <w:separator/>
      </w:r>
    </w:p>
  </w:endnote>
  <w:endnote w:type="continuationSeparator" w:id="0">
    <w:p w14:paraId="7D87529E" w14:textId="77777777" w:rsidR="00BB42F1" w:rsidRDefault="00BB42F1" w:rsidP="00E95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0B536548-6754-434A-B0A3-A0D850717AEB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A4190" w14:textId="77777777" w:rsidR="00BB42F1" w:rsidRDefault="00BB42F1" w:rsidP="00E953D4">
      <w:r>
        <w:separator/>
      </w:r>
    </w:p>
  </w:footnote>
  <w:footnote w:type="continuationSeparator" w:id="0">
    <w:p w14:paraId="055C36D0" w14:textId="77777777" w:rsidR="00BB42F1" w:rsidRDefault="00BB42F1" w:rsidP="00E953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VlZjRiODQyM2Q1ZTE0MDIxNDViNDI3NTMxYjZhYTI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92130"/>
    <w:rsid w:val="0009472B"/>
    <w:rsid w:val="000A5F2B"/>
    <w:rsid w:val="000D4561"/>
    <w:rsid w:val="000D6DAC"/>
    <w:rsid w:val="000E3D15"/>
    <w:rsid w:val="000F17B7"/>
    <w:rsid w:val="000F1A92"/>
    <w:rsid w:val="00112460"/>
    <w:rsid w:val="001437BD"/>
    <w:rsid w:val="00150A33"/>
    <w:rsid w:val="001559D9"/>
    <w:rsid w:val="00155A96"/>
    <w:rsid w:val="00156C24"/>
    <w:rsid w:val="001A0B76"/>
    <w:rsid w:val="001A2787"/>
    <w:rsid w:val="001A5DE0"/>
    <w:rsid w:val="001A6F72"/>
    <w:rsid w:val="001E0059"/>
    <w:rsid w:val="001E17D8"/>
    <w:rsid w:val="001E3578"/>
    <w:rsid w:val="00200CF6"/>
    <w:rsid w:val="002431EA"/>
    <w:rsid w:val="002471C8"/>
    <w:rsid w:val="00260185"/>
    <w:rsid w:val="00274969"/>
    <w:rsid w:val="00277089"/>
    <w:rsid w:val="002921FA"/>
    <w:rsid w:val="002A5C45"/>
    <w:rsid w:val="002C5EE3"/>
    <w:rsid w:val="002D118E"/>
    <w:rsid w:val="002D6333"/>
    <w:rsid w:val="002F1057"/>
    <w:rsid w:val="0032016C"/>
    <w:rsid w:val="00361ED1"/>
    <w:rsid w:val="003907F1"/>
    <w:rsid w:val="00395FF2"/>
    <w:rsid w:val="003967CB"/>
    <w:rsid w:val="003A6BDF"/>
    <w:rsid w:val="003B6239"/>
    <w:rsid w:val="003B6256"/>
    <w:rsid w:val="003C230D"/>
    <w:rsid w:val="00404103"/>
    <w:rsid w:val="00431DF8"/>
    <w:rsid w:val="00437824"/>
    <w:rsid w:val="004431F0"/>
    <w:rsid w:val="0044758B"/>
    <w:rsid w:val="00453B2F"/>
    <w:rsid w:val="004A305E"/>
    <w:rsid w:val="004B5990"/>
    <w:rsid w:val="004D1268"/>
    <w:rsid w:val="00524F73"/>
    <w:rsid w:val="00532696"/>
    <w:rsid w:val="00541314"/>
    <w:rsid w:val="00543F38"/>
    <w:rsid w:val="00557A3B"/>
    <w:rsid w:val="0058531B"/>
    <w:rsid w:val="005C5CC3"/>
    <w:rsid w:val="005D4945"/>
    <w:rsid w:val="005E4A4B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6D100C"/>
    <w:rsid w:val="00705B46"/>
    <w:rsid w:val="00727728"/>
    <w:rsid w:val="007410E0"/>
    <w:rsid w:val="00747004"/>
    <w:rsid w:val="00761F21"/>
    <w:rsid w:val="00763978"/>
    <w:rsid w:val="007650DB"/>
    <w:rsid w:val="00797DFE"/>
    <w:rsid w:val="007A093B"/>
    <w:rsid w:val="007C6173"/>
    <w:rsid w:val="007E3898"/>
    <w:rsid w:val="007F38E9"/>
    <w:rsid w:val="00813123"/>
    <w:rsid w:val="00823C93"/>
    <w:rsid w:val="00825AE5"/>
    <w:rsid w:val="008309FA"/>
    <w:rsid w:val="008933EB"/>
    <w:rsid w:val="008A08BF"/>
    <w:rsid w:val="008E706F"/>
    <w:rsid w:val="008F0F48"/>
    <w:rsid w:val="008F74AE"/>
    <w:rsid w:val="009527F1"/>
    <w:rsid w:val="0095379D"/>
    <w:rsid w:val="009A06B1"/>
    <w:rsid w:val="009A1AD9"/>
    <w:rsid w:val="009B413E"/>
    <w:rsid w:val="009B7E70"/>
    <w:rsid w:val="009C59CA"/>
    <w:rsid w:val="009D4DDD"/>
    <w:rsid w:val="009E3C51"/>
    <w:rsid w:val="009F12E1"/>
    <w:rsid w:val="00A21F9F"/>
    <w:rsid w:val="00A350D1"/>
    <w:rsid w:val="00A50097"/>
    <w:rsid w:val="00A61F7F"/>
    <w:rsid w:val="00AA3066"/>
    <w:rsid w:val="00AA4EE1"/>
    <w:rsid w:val="00AC6E39"/>
    <w:rsid w:val="00AD0449"/>
    <w:rsid w:val="00AD4B98"/>
    <w:rsid w:val="00AE2F2E"/>
    <w:rsid w:val="00AF4ADB"/>
    <w:rsid w:val="00B03DB4"/>
    <w:rsid w:val="00B0467B"/>
    <w:rsid w:val="00B077A4"/>
    <w:rsid w:val="00B07F79"/>
    <w:rsid w:val="00B36260"/>
    <w:rsid w:val="00B43363"/>
    <w:rsid w:val="00B54091"/>
    <w:rsid w:val="00B75A02"/>
    <w:rsid w:val="00B765BE"/>
    <w:rsid w:val="00BB42F1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CD6B0F"/>
    <w:rsid w:val="00D02A3A"/>
    <w:rsid w:val="00D05CC3"/>
    <w:rsid w:val="00D13B62"/>
    <w:rsid w:val="00D179DE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F751A"/>
    <w:rsid w:val="00E661BF"/>
    <w:rsid w:val="00E728E7"/>
    <w:rsid w:val="00E72E5C"/>
    <w:rsid w:val="00E90B81"/>
    <w:rsid w:val="00E953D4"/>
    <w:rsid w:val="00E96C27"/>
    <w:rsid w:val="00ED2CB7"/>
    <w:rsid w:val="00ED7F2A"/>
    <w:rsid w:val="00EE19E7"/>
    <w:rsid w:val="00EF2299"/>
    <w:rsid w:val="00EF70EB"/>
    <w:rsid w:val="00F22A36"/>
    <w:rsid w:val="00F364A9"/>
    <w:rsid w:val="00F517ED"/>
    <w:rsid w:val="00F53F17"/>
    <w:rsid w:val="00F6656F"/>
    <w:rsid w:val="00F81396"/>
    <w:rsid w:val="00F87064"/>
    <w:rsid w:val="00FA0377"/>
    <w:rsid w:val="00FB23F9"/>
    <w:rsid w:val="00FE2251"/>
    <w:rsid w:val="00FE2F19"/>
    <w:rsid w:val="015974C0"/>
    <w:rsid w:val="018E7FDA"/>
    <w:rsid w:val="02111B48"/>
    <w:rsid w:val="024F356A"/>
    <w:rsid w:val="02CC3C0E"/>
    <w:rsid w:val="038720C2"/>
    <w:rsid w:val="04862649"/>
    <w:rsid w:val="04ED064B"/>
    <w:rsid w:val="066B563A"/>
    <w:rsid w:val="07EF4229"/>
    <w:rsid w:val="0825634E"/>
    <w:rsid w:val="097D1872"/>
    <w:rsid w:val="0AC06D87"/>
    <w:rsid w:val="0E5B6625"/>
    <w:rsid w:val="0F135152"/>
    <w:rsid w:val="10896FA0"/>
    <w:rsid w:val="11020FDA"/>
    <w:rsid w:val="112C76FA"/>
    <w:rsid w:val="11DF756D"/>
    <w:rsid w:val="125C0BBE"/>
    <w:rsid w:val="12BB3B36"/>
    <w:rsid w:val="131E40C5"/>
    <w:rsid w:val="140C5C8F"/>
    <w:rsid w:val="152A6D51"/>
    <w:rsid w:val="17EA27C8"/>
    <w:rsid w:val="188350F6"/>
    <w:rsid w:val="1BB57496"/>
    <w:rsid w:val="1BC6520A"/>
    <w:rsid w:val="1CC83070"/>
    <w:rsid w:val="1CDB1E2E"/>
    <w:rsid w:val="1E7371C5"/>
    <w:rsid w:val="1F136AA8"/>
    <w:rsid w:val="202251F5"/>
    <w:rsid w:val="21156B08"/>
    <w:rsid w:val="21DE339D"/>
    <w:rsid w:val="231D7EF5"/>
    <w:rsid w:val="23621DAC"/>
    <w:rsid w:val="23BA3996"/>
    <w:rsid w:val="26D20FF7"/>
    <w:rsid w:val="26EF7DFB"/>
    <w:rsid w:val="270601C7"/>
    <w:rsid w:val="278C564A"/>
    <w:rsid w:val="279A7D67"/>
    <w:rsid w:val="279F35CF"/>
    <w:rsid w:val="27AD6260"/>
    <w:rsid w:val="29626662"/>
    <w:rsid w:val="2C311870"/>
    <w:rsid w:val="2D7B4196"/>
    <w:rsid w:val="2DFD4BAB"/>
    <w:rsid w:val="2E1D6FFC"/>
    <w:rsid w:val="2E9A4AF0"/>
    <w:rsid w:val="2F8A6913"/>
    <w:rsid w:val="2FE71157"/>
    <w:rsid w:val="303845C1"/>
    <w:rsid w:val="33911F51"/>
    <w:rsid w:val="34515C51"/>
    <w:rsid w:val="354F1546"/>
    <w:rsid w:val="368F28ED"/>
    <w:rsid w:val="37E312B6"/>
    <w:rsid w:val="389600D6"/>
    <w:rsid w:val="393D2C48"/>
    <w:rsid w:val="399860D0"/>
    <w:rsid w:val="3B3140E6"/>
    <w:rsid w:val="3CCA034E"/>
    <w:rsid w:val="40870271"/>
    <w:rsid w:val="42C121F4"/>
    <w:rsid w:val="43F403A7"/>
    <w:rsid w:val="45D545ED"/>
    <w:rsid w:val="46B53E1D"/>
    <w:rsid w:val="46DA21EB"/>
    <w:rsid w:val="485A1120"/>
    <w:rsid w:val="486E052D"/>
    <w:rsid w:val="4AC07235"/>
    <w:rsid w:val="4C9D5A7F"/>
    <w:rsid w:val="4DC25072"/>
    <w:rsid w:val="4E8B1908"/>
    <w:rsid w:val="4FD214B6"/>
    <w:rsid w:val="50BB4726"/>
    <w:rsid w:val="51894824"/>
    <w:rsid w:val="526B5CD8"/>
    <w:rsid w:val="528F5E6A"/>
    <w:rsid w:val="52A35472"/>
    <w:rsid w:val="53422EDD"/>
    <w:rsid w:val="53C2251F"/>
    <w:rsid w:val="542D593B"/>
    <w:rsid w:val="560768CE"/>
    <w:rsid w:val="563350DD"/>
    <w:rsid w:val="56AB0D99"/>
    <w:rsid w:val="573B211D"/>
    <w:rsid w:val="58696813"/>
    <w:rsid w:val="59F82547"/>
    <w:rsid w:val="5AE64A95"/>
    <w:rsid w:val="5B372BFB"/>
    <w:rsid w:val="5B3E042E"/>
    <w:rsid w:val="5CDC5E76"/>
    <w:rsid w:val="5D891708"/>
    <w:rsid w:val="5F17346F"/>
    <w:rsid w:val="5F7A39FE"/>
    <w:rsid w:val="5FC133DB"/>
    <w:rsid w:val="60687CFB"/>
    <w:rsid w:val="60F135E1"/>
    <w:rsid w:val="61A66D2D"/>
    <w:rsid w:val="62522A10"/>
    <w:rsid w:val="648031CD"/>
    <w:rsid w:val="65E41BD1"/>
    <w:rsid w:val="67F26828"/>
    <w:rsid w:val="687E00BB"/>
    <w:rsid w:val="697B3885"/>
    <w:rsid w:val="6BA002E9"/>
    <w:rsid w:val="6BAF4A30"/>
    <w:rsid w:val="6C6D2921"/>
    <w:rsid w:val="6CE150BD"/>
    <w:rsid w:val="6D8A7D8E"/>
    <w:rsid w:val="6EF6513E"/>
    <w:rsid w:val="6F45128D"/>
    <w:rsid w:val="70530C03"/>
    <w:rsid w:val="709D754D"/>
    <w:rsid w:val="717D123F"/>
    <w:rsid w:val="71BB5B21"/>
    <w:rsid w:val="71ED62B2"/>
    <w:rsid w:val="720618C8"/>
    <w:rsid w:val="73C848E1"/>
    <w:rsid w:val="73FB2F08"/>
    <w:rsid w:val="74177616"/>
    <w:rsid w:val="75BE76D7"/>
    <w:rsid w:val="78372035"/>
    <w:rsid w:val="7AE3280A"/>
    <w:rsid w:val="7D8F021D"/>
    <w:rsid w:val="7EAD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578A7A"/>
  <w15:docId w15:val="{ADACDCDE-B78C-4DCA-8654-9119BE4C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257</Words>
  <Characters>1465</Characters>
  <Application>Microsoft Office Word</Application>
  <DocSecurity>0</DocSecurity>
  <Lines>12</Lines>
  <Paragraphs>3</Paragraphs>
  <ScaleCrop>false</ScaleCrop>
  <Company>微软中国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春蕾 李</cp:lastModifiedBy>
  <cp:revision>6</cp:revision>
  <dcterms:created xsi:type="dcterms:W3CDTF">2026-04-22T08:04:00Z</dcterms:created>
  <dcterms:modified xsi:type="dcterms:W3CDTF">2026-04-22T08:22:00Z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5775338D8B294642AC28262D52E6CE39_13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eyJoZGlkIjoiNGRhYWViYmZiY2RiZGRlMGZiZjJjYjQ3MzY2ZmE4ZGEiLCJ1c2VySWQiOiIxNjQzNjMwMTAyIn0=</vt:lpwstr>
  </property>
</Properties>
</file>