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0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720" w:leftChars="0" w:hanging="720" w:hangingChars="200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</w:pPr>
    </w:p>
    <w:p w14:paraId="4DFD8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left="720" w:leftChars="0" w:hanging="720" w:hangingChars="200"/>
        <w:jc w:val="center"/>
        <w:textAlignment w:val="auto"/>
        <w:rPr>
          <w:rFonts w:hint="eastAsia"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维修奎文校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区学生公寓楼楼梯扶手项目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报价单</w:t>
      </w:r>
    </w:p>
    <w:tbl>
      <w:tblPr>
        <w:tblStyle w:val="2"/>
        <w:tblW w:w="1390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93"/>
        <w:gridCol w:w="2821"/>
        <w:gridCol w:w="2088"/>
        <w:gridCol w:w="2737"/>
        <w:gridCol w:w="2863"/>
      </w:tblGrid>
      <w:tr w14:paraId="3ACF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193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56D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建筑单体</w:t>
            </w:r>
          </w:p>
        </w:tc>
        <w:tc>
          <w:tcPr>
            <w:tcW w:w="2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D1AE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楼梯扶手长度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9F6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E10A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单价(元）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69AF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合价（元）</w:t>
            </w:r>
          </w:p>
        </w:tc>
      </w:tr>
      <w:tr w14:paraId="15FC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3E6A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5C7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学生公寓1号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A04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94.6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925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5FB1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E70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27D55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8FED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F964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学生公寓2号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4EAA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89.8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4711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D58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120A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5EB1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596B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8F65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学生公寓3号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D7C4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73.4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23B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CCA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36A8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4DDD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D078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F13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学生公寓4号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2E9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94.8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093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69A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553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38E6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D393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CBD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学生公寓5号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6CE8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94.8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CC1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4E8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3D9D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0569A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4E0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80E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学生公寓6号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6F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128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A7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1B33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6C281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29D4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440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学生公寓7号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BDAC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39.4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27BB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447E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5214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569F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8FF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8018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学生公寓8号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A0DE1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122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F4C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m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4519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A1F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  <w:tr w14:paraId="0F56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052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C3F5E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kern w:val="2"/>
                <w:lang w:val="en-US"/>
              </w:rPr>
            </w:pPr>
          </w:p>
        </w:tc>
      </w:tr>
    </w:tbl>
    <w:p w14:paraId="45548510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备注：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 xml:space="preserve"> 1.控制价</w:t>
      </w:r>
      <w:r>
        <w:rPr>
          <w:rFonts w:hint="eastAsia" w:ascii="仿宋_GB2312" w:hAnsi="微软雅黑" w:eastAsia="仿宋_GB2312" w:cs="宋体"/>
          <w:b/>
          <w:bCs w:val="0"/>
          <w:color w:val="161616"/>
          <w:kern w:val="0"/>
          <w:sz w:val="28"/>
          <w:szCs w:val="28"/>
          <w:u w:val="single"/>
          <w:lang w:val="en-US" w:eastAsia="zh-CN"/>
        </w:rPr>
        <w:t>16603.20</w:t>
      </w: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</w:rPr>
        <w:t>元，如报价超过控制价则报价无效。</w:t>
      </w:r>
    </w:p>
    <w:p w14:paraId="46273053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  <w:t xml:space="preserve">        2.报价方式：全费用综合单位，报价应包括材料、运输、施工、发票税金及其安装配件等所有费用。</w:t>
      </w:r>
    </w:p>
    <w:p w14:paraId="5CEE7795">
      <w:pPr>
        <w:widowControl/>
        <w:shd w:val="clear" w:color="auto" w:fill="FFFFFF"/>
        <w:spacing w:line="480" w:lineRule="atLeast"/>
        <w:ind w:left="1405" w:hanging="1405" w:hangingChars="500"/>
        <w:jc w:val="left"/>
        <w:rPr>
          <w:rFonts w:hint="default" w:ascii="仿宋_GB2312" w:hAnsi="微软雅黑" w:eastAsia="仿宋_GB2312" w:cs="宋体"/>
          <w:b/>
          <w:color w:val="161616"/>
          <w:kern w:val="0"/>
          <w:sz w:val="28"/>
          <w:szCs w:val="28"/>
          <w:lang w:val="en-US" w:eastAsia="zh-CN"/>
        </w:rPr>
      </w:pPr>
    </w:p>
    <w:p w14:paraId="5678063E">
      <w:pPr>
        <w:widowControl/>
        <w:shd w:val="clear" w:color="auto" w:fill="FFFFFF"/>
        <w:spacing w:line="480" w:lineRule="atLeast"/>
        <w:jc w:val="left"/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</w:pPr>
    </w:p>
    <w:p w14:paraId="023166EA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公司名称（盖章）：</w:t>
      </w:r>
    </w:p>
    <w:p w14:paraId="3D6E4A2C"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161616"/>
          <w:kern w:val="0"/>
          <w:sz w:val="30"/>
          <w:szCs w:val="30"/>
        </w:rPr>
      </w:pPr>
      <w:r>
        <w:rPr>
          <w:rFonts w:hint="eastAsia" w:ascii="仿宋_GB2312" w:hAnsi="微软雅黑" w:eastAsia="仿宋_GB2312" w:cs="宋体"/>
          <w:color w:val="161616"/>
          <w:kern w:val="0"/>
          <w:sz w:val="30"/>
          <w:szCs w:val="30"/>
        </w:rPr>
        <w:t>联系人：                     联系电话：                        日期：      年  月  日</w:t>
      </w:r>
    </w:p>
    <w:p w14:paraId="66E2D7B8"/>
    <w:p w14:paraId="65E23AD2"/>
    <w:sectPr>
      <w:pgSz w:w="16838" w:h="11906" w:orient="landscape"/>
      <w:pgMar w:top="56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3F96"/>
    <w:rsid w:val="4CA4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2025-10-11T00:26:00Z</dcterms:created>
  <dc:creator>李春蕾</dc:creator>
  <cp:lastModifiedBy>李春蕾</cp:lastModifiedBy>
  <dcterms:modified xsi:type="dcterms:W3CDTF">2025-10-11T00:26:35Z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2038228BB83D4C4799BF24815A43E820_11</vt:lpwstr>
  </property>
  <property fmtid="{D5CDD505-2E9C-101B-9397-08002B2CF9AE}" pid="4" name="KSOTemplateDocerSaveRecord">
    <vt:lpwstr>eyJoZGlkIjoiZmVlZjRiODQyM2Q1ZTE0MDIxNDViNDI3NTMxYjZhYTIiLCJ1c2VySWQiOiIxNjQ3MjY3OTE3In0=</vt:lpwstr>
  </property>
</Properties>
</file>